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C6AC" w14:textId="505EBCDA" w:rsidR="00FE0981" w:rsidRPr="00FE0981" w:rsidRDefault="00FE0981" w:rsidP="00FE0981">
      <w:pPr>
        <w:jc w:val="center"/>
        <w:rPr>
          <w:b/>
          <w:bCs/>
          <w:u w:val="single"/>
        </w:rPr>
      </w:pPr>
      <w:r w:rsidRPr="00FE0981">
        <w:rPr>
          <w:b/>
          <w:bCs/>
          <w:u w:val="single"/>
        </w:rPr>
        <w:t>Love to Fish Tournament</w:t>
      </w:r>
    </w:p>
    <w:p w14:paraId="4B1F278C" w14:textId="77777777" w:rsidR="00FE0981" w:rsidRDefault="00FE0981"/>
    <w:tbl>
      <w:tblPr>
        <w:tblStyle w:val="TableGrid"/>
        <w:tblW w:w="0" w:type="auto"/>
        <w:tblLook w:val="04A0" w:firstRow="1" w:lastRow="0" w:firstColumn="1" w:lastColumn="0" w:noHBand="0" w:noVBand="1"/>
      </w:tblPr>
      <w:tblGrid>
        <w:gridCol w:w="4675"/>
        <w:gridCol w:w="4675"/>
      </w:tblGrid>
      <w:tr w:rsidR="00FE0981" w14:paraId="77EF11E7" w14:textId="77777777" w:rsidTr="00FE0981">
        <w:tc>
          <w:tcPr>
            <w:tcW w:w="4675" w:type="dxa"/>
          </w:tcPr>
          <w:p w14:paraId="02A6FDB3" w14:textId="1278AFB7" w:rsidR="00FE0981" w:rsidRPr="00FE0981" w:rsidRDefault="00FE0981" w:rsidP="00FE0981">
            <w:pPr>
              <w:jc w:val="center"/>
              <w:rPr>
                <w:b/>
                <w:bCs/>
              </w:rPr>
            </w:pPr>
            <w:r w:rsidRPr="00FE0981">
              <w:rPr>
                <w:b/>
                <w:bCs/>
              </w:rPr>
              <w:t>Adult</w:t>
            </w:r>
          </w:p>
        </w:tc>
        <w:tc>
          <w:tcPr>
            <w:tcW w:w="4675" w:type="dxa"/>
          </w:tcPr>
          <w:p w14:paraId="5B5F73EC" w14:textId="0DD1FDE5" w:rsidR="00FE0981" w:rsidRPr="00FE0981" w:rsidRDefault="00FE0981" w:rsidP="00FE0981">
            <w:pPr>
              <w:jc w:val="center"/>
              <w:rPr>
                <w:b/>
                <w:bCs/>
              </w:rPr>
            </w:pPr>
            <w:r w:rsidRPr="00FE0981">
              <w:rPr>
                <w:b/>
                <w:bCs/>
              </w:rPr>
              <w:t>Children</w:t>
            </w:r>
          </w:p>
        </w:tc>
      </w:tr>
      <w:tr w:rsidR="00FE0981" w14:paraId="2D40BD17" w14:textId="77777777" w:rsidTr="00FE0981">
        <w:tc>
          <w:tcPr>
            <w:tcW w:w="4675" w:type="dxa"/>
          </w:tcPr>
          <w:p w14:paraId="477E4D9B" w14:textId="77777777" w:rsidR="00FE0981" w:rsidRDefault="00FE0981" w:rsidP="00FE0981">
            <w:pPr>
              <w:jc w:val="center"/>
              <w:rPr>
                <w:b/>
                <w:bCs/>
              </w:rPr>
            </w:pPr>
            <w:r>
              <w:rPr>
                <w:b/>
                <w:bCs/>
              </w:rPr>
              <w:t>Categories/Species:</w:t>
            </w:r>
          </w:p>
          <w:p w14:paraId="298ED4B6" w14:textId="19DF4540" w:rsidR="00FE0981" w:rsidRPr="00FE0981" w:rsidRDefault="00FE0981" w:rsidP="00FE0981">
            <w:pPr>
              <w:jc w:val="center"/>
              <w:rPr>
                <w:b/>
                <w:bCs/>
              </w:rPr>
            </w:pPr>
            <w:r w:rsidRPr="00FE0981">
              <w:rPr>
                <w:b/>
                <w:bCs/>
              </w:rPr>
              <w:t>Snook</w:t>
            </w:r>
            <w:r w:rsidR="0092037E">
              <w:rPr>
                <w:b/>
                <w:bCs/>
              </w:rPr>
              <w:t xml:space="preserve"> &amp;</w:t>
            </w:r>
            <w:r>
              <w:rPr>
                <w:b/>
                <w:bCs/>
              </w:rPr>
              <w:t xml:space="preserve"> Trout</w:t>
            </w:r>
          </w:p>
        </w:tc>
        <w:tc>
          <w:tcPr>
            <w:tcW w:w="4675" w:type="dxa"/>
          </w:tcPr>
          <w:p w14:paraId="33908683" w14:textId="77777777" w:rsidR="00FE0981" w:rsidRDefault="00FE0981" w:rsidP="00FE0981">
            <w:pPr>
              <w:jc w:val="center"/>
              <w:rPr>
                <w:b/>
                <w:bCs/>
              </w:rPr>
            </w:pPr>
            <w:r>
              <w:rPr>
                <w:b/>
                <w:bCs/>
              </w:rPr>
              <w:t>Categories/Species:</w:t>
            </w:r>
          </w:p>
          <w:p w14:paraId="4A85272F" w14:textId="0B63E8B6" w:rsidR="00FE0981" w:rsidRDefault="00FE0981" w:rsidP="00FE0981">
            <w:pPr>
              <w:jc w:val="center"/>
              <w:rPr>
                <w:b/>
                <w:bCs/>
              </w:rPr>
            </w:pPr>
            <w:r>
              <w:rPr>
                <w:b/>
                <w:bCs/>
              </w:rPr>
              <w:t>Ladyfish</w:t>
            </w:r>
            <w:r w:rsidR="0092037E">
              <w:rPr>
                <w:b/>
                <w:bCs/>
              </w:rPr>
              <w:t xml:space="preserve"> </w:t>
            </w:r>
            <w:r>
              <w:rPr>
                <w:b/>
                <w:bCs/>
              </w:rPr>
              <w:t xml:space="preserve">&amp; </w:t>
            </w:r>
            <w:r w:rsidR="004364AF">
              <w:rPr>
                <w:b/>
                <w:bCs/>
              </w:rPr>
              <w:t>Jack</w:t>
            </w:r>
          </w:p>
          <w:p w14:paraId="67832574" w14:textId="0332165C" w:rsidR="00FE0981" w:rsidRPr="00FE0981" w:rsidRDefault="00FE0981" w:rsidP="00FE0981">
            <w:pPr>
              <w:jc w:val="center"/>
              <w:rPr>
                <w:b/>
                <w:bCs/>
              </w:rPr>
            </w:pPr>
          </w:p>
        </w:tc>
      </w:tr>
      <w:tr w:rsidR="00FE0981" w14:paraId="5B8D1019" w14:textId="77777777" w:rsidTr="00FE0981">
        <w:tc>
          <w:tcPr>
            <w:tcW w:w="4675" w:type="dxa"/>
          </w:tcPr>
          <w:p w14:paraId="0DC79E49" w14:textId="77777777" w:rsidR="00FE0981" w:rsidRDefault="00FE0981" w:rsidP="00FE0981">
            <w:pPr>
              <w:jc w:val="center"/>
              <w:rPr>
                <w:b/>
                <w:bCs/>
              </w:rPr>
            </w:pPr>
            <w:r>
              <w:rPr>
                <w:b/>
                <w:bCs/>
              </w:rPr>
              <w:t>Each Category Prize:</w:t>
            </w:r>
          </w:p>
          <w:p w14:paraId="2CE0CF82" w14:textId="39FF158C" w:rsidR="00FE0981" w:rsidRDefault="00FE0981" w:rsidP="00FE0981">
            <w:pPr>
              <w:jc w:val="center"/>
              <w:rPr>
                <w:b/>
                <w:bCs/>
              </w:rPr>
            </w:pPr>
            <w:r>
              <w:rPr>
                <w:b/>
                <w:bCs/>
              </w:rPr>
              <w:t>1</w:t>
            </w:r>
            <w:r w:rsidRPr="00FE0981">
              <w:rPr>
                <w:b/>
                <w:bCs/>
                <w:vertAlign w:val="superscript"/>
              </w:rPr>
              <w:t>st</w:t>
            </w:r>
            <w:r>
              <w:rPr>
                <w:b/>
                <w:bCs/>
              </w:rPr>
              <w:t xml:space="preserve"> Place - $</w:t>
            </w:r>
            <w:r w:rsidR="0063454C">
              <w:rPr>
                <w:b/>
                <w:bCs/>
              </w:rPr>
              <w:t>500</w:t>
            </w:r>
          </w:p>
          <w:p w14:paraId="478585F8" w14:textId="62A93796" w:rsidR="00FE0981" w:rsidRDefault="00FE0981" w:rsidP="00FE0981">
            <w:pPr>
              <w:jc w:val="center"/>
              <w:rPr>
                <w:b/>
                <w:bCs/>
              </w:rPr>
            </w:pPr>
            <w:r>
              <w:rPr>
                <w:b/>
                <w:bCs/>
              </w:rPr>
              <w:t>2</w:t>
            </w:r>
            <w:r w:rsidRPr="00FE0981">
              <w:rPr>
                <w:b/>
                <w:bCs/>
                <w:vertAlign w:val="superscript"/>
              </w:rPr>
              <w:t>nd</w:t>
            </w:r>
            <w:r>
              <w:rPr>
                <w:b/>
                <w:bCs/>
              </w:rPr>
              <w:t xml:space="preserve"> Place - $</w:t>
            </w:r>
            <w:r w:rsidR="0063454C">
              <w:rPr>
                <w:b/>
                <w:bCs/>
              </w:rPr>
              <w:t>300</w:t>
            </w:r>
          </w:p>
          <w:p w14:paraId="27A2EF0D" w14:textId="3C4D4992" w:rsidR="00FE0981" w:rsidRPr="00FE0981" w:rsidRDefault="00FE0981" w:rsidP="00FE0981">
            <w:pPr>
              <w:jc w:val="center"/>
              <w:rPr>
                <w:b/>
                <w:bCs/>
              </w:rPr>
            </w:pPr>
            <w:r>
              <w:rPr>
                <w:b/>
                <w:bCs/>
              </w:rPr>
              <w:t>3</w:t>
            </w:r>
            <w:r w:rsidRPr="00FE0981">
              <w:rPr>
                <w:b/>
                <w:bCs/>
                <w:vertAlign w:val="superscript"/>
              </w:rPr>
              <w:t>rd</w:t>
            </w:r>
            <w:r>
              <w:rPr>
                <w:b/>
                <w:bCs/>
              </w:rPr>
              <w:t xml:space="preserve"> Place - $</w:t>
            </w:r>
            <w:r w:rsidR="0063454C">
              <w:rPr>
                <w:b/>
                <w:bCs/>
              </w:rPr>
              <w:t>200</w:t>
            </w:r>
          </w:p>
        </w:tc>
        <w:tc>
          <w:tcPr>
            <w:tcW w:w="4675" w:type="dxa"/>
          </w:tcPr>
          <w:p w14:paraId="4BC596AA" w14:textId="77777777" w:rsidR="00FE0981" w:rsidRDefault="00FE0981" w:rsidP="00FE0981">
            <w:pPr>
              <w:jc w:val="center"/>
              <w:rPr>
                <w:b/>
                <w:bCs/>
              </w:rPr>
            </w:pPr>
            <w:r>
              <w:rPr>
                <w:b/>
                <w:bCs/>
              </w:rPr>
              <w:t>Each Category Prize:</w:t>
            </w:r>
          </w:p>
          <w:p w14:paraId="7631C801" w14:textId="6080DA6F" w:rsidR="00FE0981" w:rsidRDefault="00FE0981" w:rsidP="00FE0981">
            <w:pPr>
              <w:jc w:val="center"/>
              <w:rPr>
                <w:b/>
                <w:bCs/>
              </w:rPr>
            </w:pPr>
            <w:r>
              <w:rPr>
                <w:b/>
                <w:bCs/>
              </w:rPr>
              <w:t>1</w:t>
            </w:r>
            <w:r w:rsidRPr="00FE0981">
              <w:rPr>
                <w:b/>
                <w:bCs/>
                <w:vertAlign w:val="superscript"/>
              </w:rPr>
              <w:t>st</w:t>
            </w:r>
            <w:r>
              <w:rPr>
                <w:b/>
                <w:bCs/>
              </w:rPr>
              <w:t xml:space="preserve"> Place – Trophy &amp; Prize</w:t>
            </w:r>
          </w:p>
          <w:p w14:paraId="6ED2BCCE" w14:textId="25E422B7" w:rsidR="00FE0981" w:rsidRDefault="00FE0981" w:rsidP="00FE0981">
            <w:pPr>
              <w:jc w:val="center"/>
              <w:rPr>
                <w:b/>
                <w:bCs/>
              </w:rPr>
            </w:pPr>
            <w:r>
              <w:rPr>
                <w:b/>
                <w:bCs/>
              </w:rPr>
              <w:t>2</w:t>
            </w:r>
            <w:r w:rsidRPr="00FE0981">
              <w:rPr>
                <w:b/>
                <w:bCs/>
                <w:vertAlign w:val="superscript"/>
              </w:rPr>
              <w:t>nd</w:t>
            </w:r>
            <w:r>
              <w:rPr>
                <w:b/>
                <w:bCs/>
              </w:rPr>
              <w:t xml:space="preserve"> Place - Prize</w:t>
            </w:r>
          </w:p>
          <w:p w14:paraId="30B99B71" w14:textId="51751A99" w:rsidR="00FE0981" w:rsidRPr="00FE0981" w:rsidRDefault="00FE0981" w:rsidP="00FE0981">
            <w:pPr>
              <w:jc w:val="center"/>
              <w:rPr>
                <w:b/>
                <w:bCs/>
              </w:rPr>
            </w:pPr>
            <w:r>
              <w:rPr>
                <w:b/>
                <w:bCs/>
              </w:rPr>
              <w:t>3</w:t>
            </w:r>
            <w:r w:rsidRPr="00FE0981">
              <w:rPr>
                <w:b/>
                <w:bCs/>
                <w:vertAlign w:val="superscript"/>
              </w:rPr>
              <w:t>rd</w:t>
            </w:r>
            <w:r>
              <w:rPr>
                <w:b/>
                <w:bCs/>
              </w:rPr>
              <w:t xml:space="preserve"> Place - Prize</w:t>
            </w:r>
          </w:p>
        </w:tc>
      </w:tr>
    </w:tbl>
    <w:p w14:paraId="4C59F61D" w14:textId="77777777" w:rsidR="00FE0981" w:rsidRDefault="00FE0981"/>
    <w:p w14:paraId="1DEA40E1" w14:textId="1A1D04EA" w:rsidR="00FE0981" w:rsidRPr="00FE0981" w:rsidRDefault="00FE0981" w:rsidP="00FE0981">
      <w:pPr>
        <w:jc w:val="center"/>
        <w:rPr>
          <w:b/>
          <w:bCs/>
        </w:rPr>
      </w:pPr>
      <w:r w:rsidRPr="00FE0981">
        <w:rPr>
          <w:b/>
          <w:bCs/>
        </w:rPr>
        <w:t>TOURNAMENT RULES AND REGULATIONS ARE SUBJECT TO CHANGE AT ANY TIME THROUGH THE COMPLETION OF THE CAPTAINS MEETING ON FRIDAY MAY 1</w:t>
      </w:r>
      <w:r w:rsidR="0063454C">
        <w:rPr>
          <w:b/>
          <w:bCs/>
        </w:rPr>
        <w:t>8</w:t>
      </w:r>
      <w:r w:rsidRPr="00FE0981">
        <w:rPr>
          <w:b/>
          <w:bCs/>
        </w:rPr>
        <w:t>, 202</w:t>
      </w:r>
      <w:r w:rsidR="0063454C">
        <w:rPr>
          <w:b/>
          <w:bCs/>
        </w:rPr>
        <w:t>4</w:t>
      </w:r>
      <w:r w:rsidRPr="00FE0981">
        <w:rPr>
          <w:b/>
          <w:bCs/>
        </w:rPr>
        <w:t xml:space="preserve">. ANGLERS ARE RESPONSIBLE FOR STAYING CURRENT ON ALL RULES AND REGULATIONS THROUGH THE COMPLETION OF THE TOURNAMENT ITSELF. </w:t>
      </w:r>
    </w:p>
    <w:p w14:paraId="587D862C" w14:textId="6210145E" w:rsidR="00FE0981" w:rsidRDefault="00FE0981" w:rsidP="00FE0981">
      <w:pPr>
        <w:jc w:val="center"/>
      </w:pPr>
      <w:r w:rsidRPr="006B18C8">
        <w:rPr>
          <w:u w:val="single"/>
        </w:rPr>
        <w:t>This is a fun, laid back tournament to support a local nonprofit that helps the local community</w:t>
      </w:r>
      <w:r>
        <w:t>.</w:t>
      </w:r>
    </w:p>
    <w:p w14:paraId="74ACB141" w14:textId="77777777" w:rsidR="00FE0981" w:rsidRDefault="00FE0981">
      <w:r>
        <w:t xml:space="preserve">1. Captain’s Meeting is mandatory for each registered Angler. </w:t>
      </w:r>
    </w:p>
    <w:p w14:paraId="778DB60A" w14:textId="77777777" w:rsidR="00FE0981" w:rsidRDefault="00FE0981">
      <w:r>
        <w:t xml:space="preserve">2. The rules may be changed, at any time, through the end of the Captain’s Meeting. </w:t>
      </w:r>
    </w:p>
    <w:p w14:paraId="5A29F7BD" w14:textId="2D50A9B1" w:rsidR="00FE0981" w:rsidRDefault="00FE0981">
      <w:r>
        <w:t xml:space="preserve">3. This is an Angler Tournament. All anglers must be paid and registered prior to or during the Captain’s meeting, Friday, May </w:t>
      </w:r>
      <w:r w:rsidR="004A27FD">
        <w:t>17</w:t>
      </w:r>
      <w:r>
        <w:t>, 202</w:t>
      </w:r>
      <w:r w:rsidR="004A27FD">
        <w:t>4</w:t>
      </w:r>
      <w:r>
        <w:t xml:space="preserve">. No refund of entry fees. </w:t>
      </w:r>
    </w:p>
    <w:p w14:paraId="6A02AE76" w14:textId="2C3CB0EF" w:rsidR="00FE0981" w:rsidRDefault="00FE0981">
      <w:r>
        <w:t xml:space="preserve">4. Eligible Species: Adult Category - Snook, </w:t>
      </w:r>
      <w:r w:rsidR="00955121">
        <w:t xml:space="preserve">and </w:t>
      </w:r>
      <w:r>
        <w:t>Trout. Children’s Category – Ladyfish</w:t>
      </w:r>
      <w:r w:rsidR="00955121">
        <w:t xml:space="preserve"> and </w:t>
      </w:r>
      <w:r>
        <w:t xml:space="preserve">Jack. </w:t>
      </w:r>
    </w:p>
    <w:p w14:paraId="0ABFE0B9" w14:textId="0D502CD3" w:rsidR="00FE0981" w:rsidRDefault="0063454C">
      <w:r>
        <w:t>5</w:t>
      </w:r>
      <w:r w:rsidR="00FE0981">
        <w:t xml:space="preserve">. Fishing starts at 6:00 am Saturday, May </w:t>
      </w:r>
      <w:r w:rsidR="00955121">
        <w:t>18</w:t>
      </w:r>
      <w:r w:rsidR="00FE0981">
        <w:t>, 202</w:t>
      </w:r>
      <w:r w:rsidR="00955121">
        <w:t>4</w:t>
      </w:r>
      <w:r w:rsidR="00FE0981">
        <w:t xml:space="preserve">. No lines in water prior to this time. </w:t>
      </w:r>
    </w:p>
    <w:p w14:paraId="48CE4CA3" w14:textId="0575C8CC" w:rsidR="00FE0981" w:rsidRDefault="0063454C">
      <w:r>
        <w:t>6</w:t>
      </w:r>
      <w:r w:rsidR="00FE0981">
        <w:t xml:space="preserve">. All fishing and angling methods must comply with current Federal, State and U.S. Coast Guard safety and fishing regulations. Weigh in slot size only, it is your responsibility to bring in slot size fish and to have measured them prior to bringing them to weigh in! </w:t>
      </w:r>
      <w:r w:rsidR="00BE3FF2">
        <w:t>(</w:t>
      </w:r>
      <w:r w:rsidR="00FE0981">
        <w:t xml:space="preserve">Trout 15+ Snook 28-32) </w:t>
      </w:r>
    </w:p>
    <w:p w14:paraId="20920B10" w14:textId="59AEE285" w:rsidR="00FE0981" w:rsidRDefault="0063454C">
      <w:r>
        <w:t>7</w:t>
      </w:r>
      <w:r w:rsidR="00FE0981">
        <w:t xml:space="preserve">. Fish must be caught by hook and line. Handheld rod and reel only, no gaffing. </w:t>
      </w:r>
    </w:p>
    <w:p w14:paraId="4DD3B7EE" w14:textId="7AF9F180" w:rsidR="00FE0981" w:rsidRDefault="0063454C">
      <w:r>
        <w:t>8</w:t>
      </w:r>
      <w:r w:rsidR="00FE0981">
        <w:t xml:space="preserve">. Artificial and live bait allowed. </w:t>
      </w:r>
    </w:p>
    <w:p w14:paraId="53A9DBDE" w14:textId="527FB8D5" w:rsidR="00FE0981" w:rsidRDefault="0063454C">
      <w:r>
        <w:t>9</w:t>
      </w:r>
      <w:r w:rsidR="00FE0981">
        <w:t xml:space="preserve">. One angler must hook, fight, and bring the fish up to point of net. </w:t>
      </w:r>
    </w:p>
    <w:p w14:paraId="350CE2E8" w14:textId="7900FBA6" w:rsidR="00FE0981" w:rsidRDefault="00FE0981">
      <w:r>
        <w:t>1</w:t>
      </w:r>
      <w:r w:rsidR="0063454C">
        <w:t>0</w:t>
      </w:r>
      <w:r>
        <w:t xml:space="preserve">. Eligible fish may be caught by land, boat, dock or kayak. </w:t>
      </w:r>
    </w:p>
    <w:p w14:paraId="2EC8C446" w14:textId="1856330B" w:rsidR="00FE0981" w:rsidRDefault="00FE0981">
      <w:r>
        <w:t>1</w:t>
      </w:r>
      <w:r w:rsidR="0063454C">
        <w:t>1</w:t>
      </w:r>
      <w:r>
        <w:t xml:space="preserve">. No rotten or mutilated fish will be weighed. </w:t>
      </w:r>
    </w:p>
    <w:p w14:paraId="698A07A2" w14:textId="5F55D74E" w:rsidR="00FE0981" w:rsidRDefault="00FE0981">
      <w:r>
        <w:t>1</w:t>
      </w:r>
      <w:r w:rsidR="0063454C">
        <w:t>2</w:t>
      </w:r>
      <w:r>
        <w:t xml:space="preserve">. All fish will be weighed in at Sebastian Saltwater Dock by digital scale. </w:t>
      </w:r>
    </w:p>
    <w:p w14:paraId="16EC091B" w14:textId="0995D26C" w:rsidR="00FE0981" w:rsidRDefault="00FE0981">
      <w:r>
        <w:t>1</w:t>
      </w:r>
      <w:r w:rsidR="0063454C">
        <w:t>3</w:t>
      </w:r>
      <w:r>
        <w:t xml:space="preserve">. Tournament weigh-in will open at 12:30 pm and close at </w:t>
      </w:r>
      <w:r w:rsidR="00BE3FF2">
        <w:t>1:3</w:t>
      </w:r>
      <w:r>
        <w:t xml:space="preserve">0 p.m. on May </w:t>
      </w:r>
      <w:r w:rsidR="00AA7256">
        <w:t>18</w:t>
      </w:r>
      <w:r>
        <w:t>, 202</w:t>
      </w:r>
      <w:r w:rsidR="00AA7256">
        <w:t>4</w:t>
      </w:r>
      <w:r>
        <w:t xml:space="preserve">. Anglers must be in line </w:t>
      </w:r>
      <w:r w:rsidR="00AA7256">
        <w:t xml:space="preserve">before or </w:t>
      </w:r>
      <w:r>
        <w:t xml:space="preserve">by </w:t>
      </w:r>
      <w:r w:rsidR="00E42C0A">
        <w:t>1:3</w:t>
      </w:r>
      <w:r>
        <w:t xml:space="preserve">0 pm to be eligible to weigh fish. </w:t>
      </w:r>
    </w:p>
    <w:p w14:paraId="518B30DC" w14:textId="54F0BD68" w:rsidR="00FE0981" w:rsidRDefault="00FE0981">
      <w:r>
        <w:lastRenderedPageBreak/>
        <w:t>1</w:t>
      </w:r>
      <w:r w:rsidR="0063454C">
        <w:t>4</w:t>
      </w:r>
      <w:r>
        <w:t xml:space="preserve">. Any fish being weighed in containing lead or any other foreign matter will be subject to disqualification as determined by the weighmaster. All fish need to be properly cared for. 16. In the event of a tie, the angler who weighs first wins (broken by time). </w:t>
      </w:r>
    </w:p>
    <w:p w14:paraId="02B436F7" w14:textId="1A918DDC" w:rsidR="00FE0981" w:rsidRDefault="00FE0981">
      <w:r>
        <w:t>1</w:t>
      </w:r>
      <w:r w:rsidR="00FC419D">
        <w:t>5</w:t>
      </w:r>
      <w:r>
        <w:t xml:space="preserve">. Dead fish will receive a weight deduction of .50 lb. </w:t>
      </w:r>
    </w:p>
    <w:p w14:paraId="71FECEAC" w14:textId="470E47DF" w:rsidR="00FE0981" w:rsidRDefault="00FE0981">
      <w:r>
        <w:t>1</w:t>
      </w:r>
      <w:r w:rsidR="00FC419D">
        <w:t>6</w:t>
      </w:r>
      <w:r>
        <w:t xml:space="preserve">. Tournament winners must be present at the Awards to receive winning cash/check prize. </w:t>
      </w:r>
    </w:p>
    <w:p w14:paraId="627371A7" w14:textId="2866FC57" w:rsidR="00FE0981" w:rsidRDefault="00FE0981">
      <w:r>
        <w:t>1</w:t>
      </w:r>
      <w:r w:rsidR="00FC419D">
        <w:t>7</w:t>
      </w:r>
      <w:r>
        <w:t xml:space="preserve">. The Honor System applies throughout the entire tournament. </w:t>
      </w:r>
    </w:p>
    <w:p w14:paraId="0B764CCD" w14:textId="495430B2" w:rsidR="00FE0981" w:rsidRDefault="00FC419D">
      <w:r>
        <w:t>18</w:t>
      </w:r>
      <w:r w:rsidR="00FE0981">
        <w:t xml:space="preserve">. If there should be a dispute of any kind you can file a dispute for $50.00 and the decision of the Tournament Director/s will be final. </w:t>
      </w:r>
    </w:p>
    <w:p w14:paraId="78074DBA" w14:textId="105B1DE9" w:rsidR="00FE0981" w:rsidRDefault="00FC419D">
      <w:r>
        <w:t>19</w:t>
      </w:r>
      <w:r w:rsidR="00FE0981">
        <w:t xml:space="preserve">. It is up to the discretion of the registered angler to determine whether his or her craft (if fishing from a boat) is seaworthy for existing sea conditions. Participants are encouraged to keep abreast of any marine or weather warnings. </w:t>
      </w:r>
    </w:p>
    <w:p w14:paraId="1EEE52E3" w14:textId="4E7962C4" w:rsidR="00FE0981" w:rsidRDefault="00FE0981">
      <w:r>
        <w:t>2</w:t>
      </w:r>
      <w:r w:rsidR="00FC419D">
        <w:t>0</w:t>
      </w:r>
      <w:r>
        <w:t xml:space="preserve">. The Love to Fish Tournament encourages the live release of all fish for the tournament. </w:t>
      </w:r>
    </w:p>
    <w:p w14:paraId="1717AC7F" w14:textId="1715B813" w:rsidR="00E76215" w:rsidRDefault="00FE0981">
      <w:r>
        <w:t>2</w:t>
      </w:r>
      <w:r w:rsidR="00FC419D">
        <w:t>1</w:t>
      </w:r>
      <w:r>
        <w:t>. All decisions of the tournament committee and weighmaster are final.</w:t>
      </w:r>
    </w:p>
    <w:sectPr w:rsidR="00E76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81"/>
    <w:rsid w:val="001E0DF0"/>
    <w:rsid w:val="004364AF"/>
    <w:rsid w:val="004A27FD"/>
    <w:rsid w:val="0063454C"/>
    <w:rsid w:val="006B18C8"/>
    <w:rsid w:val="00867CB2"/>
    <w:rsid w:val="0092037E"/>
    <w:rsid w:val="00955121"/>
    <w:rsid w:val="009E18F0"/>
    <w:rsid w:val="00AA7256"/>
    <w:rsid w:val="00AF4278"/>
    <w:rsid w:val="00BE3FF2"/>
    <w:rsid w:val="00C11CB0"/>
    <w:rsid w:val="00E42C0A"/>
    <w:rsid w:val="00E76215"/>
    <w:rsid w:val="00F54CCB"/>
    <w:rsid w:val="00FC419D"/>
    <w:rsid w:val="00FE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53B6"/>
  <w15:chartTrackingRefBased/>
  <w15:docId w15:val="{C9DA24EB-8B36-4757-91EF-DA771273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to Serve, Inc.</dc:creator>
  <cp:keywords/>
  <dc:description/>
  <cp:lastModifiedBy>Amanda Hackford</cp:lastModifiedBy>
  <cp:revision>16</cp:revision>
  <dcterms:created xsi:type="dcterms:W3CDTF">2023-02-27T21:07:00Z</dcterms:created>
  <dcterms:modified xsi:type="dcterms:W3CDTF">2024-03-11T14:22:00Z</dcterms:modified>
</cp:coreProperties>
</file>